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F747A" w14:textId="471B5704" w:rsidR="00E809AE" w:rsidRDefault="00E809AE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</w:pPr>
      <w:r w:rsidRP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Homework for Session</w:t>
      </w:r>
      <w:r w:rsidR="00471E3B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 xml:space="preserve"> 6</w:t>
      </w:r>
      <w:r w:rsidRP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 xml:space="preserve"> (</w:t>
      </w:r>
      <w:r w:rsidR="00795F6D" w:rsidRPr="00795F6D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Morphology</w:t>
      </w:r>
      <w:r w:rsidRP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)</w:t>
      </w:r>
    </w:p>
    <w:p w14:paraId="068201ED" w14:textId="44908DD4" w:rsidR="00E809AE" w:rsidRDefault="00E809AE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789DE8B6" w14:textId="77777777" w:rsidR="00E809AE" w:rsidRPr="00E809AE" w:rsidRDefault="00E809AE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43D6CCD0" w14:textId="589823DC" w:rsidR="00E809AE" w:rsidRDefault="00E809AE" w:rsidP="001748A4">
      <w:pPr>
        <w:pStyle w:val="BodyText"/>
        <w:numPr>
          <w:ilvl w:val="0"/>
          <w:numId w:val="13"/>
        </w:numPr>
        <w:spacing w:before="60" w:after="60" w:line="240" w:lineRule="auto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E809AE">
        <w:rPr>
          <w:rFonts w:asciiTheme="minorHAnsi" w:eastAsiaTheme="minorEastAsia" w:hAnsiTheme="minorHAnsi" w:cstheme="minorBidi"/>
          <w:sz w:val="22"/>
          <w:szCs w:val="22"/>
          <w:lang w:eastAsia="zh-CN"/>
        </w:rPr>
        <w:t>Segment the following English words into morphemes.</w:t>
      </w:r>
      <w:r w:rsidR="001748A4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D</w:t>
      </w:r>
      <w:r w:rsidR="001748A4" w:rsidRPr="001748A4">
        <w:rPr>
          <w:rFonts w:asciiTheme="minorHAnsi" w:eastAsiaTheme="minorEastAsia" w:hAnsiTheme="minorHAnsi" w:cstheme="minorBidi"/>
          <w:sz w:val="22"/>
          <w:szCs w:val="22"/>
          <w:lang w:eastAsia="zh-CN"/>
        </w:rPr>
        <w:t>ecide for each one whether it is free or bound.</w:t>
      </w:r>
      <w:r w:rsidR="001748A4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</w:t>
      </w:r>
      <w:r w:rsidR="001748A4" w:rsidRPr="001748A4">
        <w:rPr>
          <w:rFonts w:asciiTheme="minorHAnsi" w:eastAsiaTheme="minorEastAsia" w:hAnsiTheme="minorHAnsi" w:cstheme="minorBidi"/>
          <w:sz w:val="22"/>
          <w:szCs w:val="22"/>
          <w:lang w:eastAsia="zh-CN"/>
        </w:rPr>
        <w:t>Where applicable, decide what kind of affix is involved and</w:t>
      </w:r>
      <w:r w:rsidR="001748A4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</w:t>
      </w:r>
      <w:r w:rsidR="001748A4" w:rsidRPr="001748A4">
        <w:rPr>
          <w:rFonts w:asciiTheme="minorHAnsi" w:eastAsiaTheme="minorEastAsia" w:hAnsiTheme="minorHAnsi" w:cstheme="minorBidi"/>
          <w:sz w:val="22"/>
          <w:szCs w:val="22"/>
          <w:lang w:eastAsia="zh-CN"/>
        </w:rPr>
        <w:t>whether it is inflectional or derivational.</w:t>
      </w:r>
    </w:p>
    <w:p w14:paraId="2063C287" w14:textId="77777777" w:rsidR="001748A4" w:rsidRPr="001748A4" w:rsidRDefault="001748A4" w:rsidP="001748A4">
      <w:pPr>
        <w:pStyle w:val="BodyText"/>
        <w:spacing w:before="60" w:after="60" w:line="240" w:lineRule="auto"/>
        <w:ind w:left="720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36E9D39A" w14:textId="3FA88218" w:rsidR="001748A4" w:rsidRPr="001748A4" w:rsidRDefault="001748A4" w:rsidP="001748A4">
      <w:pPr>
        <w:pStyle w:val="BodyText"/>
        <w:numPr>
          <w:ilvl w:val="1"/>
          <w:numId w:val="13"/>
        </w:numPr>
        <w:spacing w:before="60" w:after="60" w:line="240" w:lineRule="auto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>lever</w:t>
      </w:r>
      <w:proofErr w:type="gramStart"/>
      <w:r w:rsidR="008A58D9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  {</w:t>
      </w:r>
      <w:proofErr w:type="gramEnd"/>
      <w:r w:rsidR="008A58D9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lever}, free </w:t>
      </w:r>
    </w:p>
    <w:p w14:paraId="43678280" w14:textId="6806C918" w:rsidR="001748A4" w:rsidRPr="001748A4" w:rsidRDefault="001748A4" w:rsidP="001748A4">
      <w:pPr>
        <w:pStyle w:val="BodyText"/>
        <w:numPr>
          <w:ilvl w:val="1"/>
          <w:numId w:val="13"/>
        </w:numPr>
        <w:spacing w:before="60" w:after="60" w:line="240" w:lineRule="auto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proofErr w:type="gramStart"/>
      <w:r w:rsidRPr="001748A4">
        <w:rPr>
          <w:rFonts w:asciiTheme="minorHAnsi" w:eastAsiaTheme="minorEastAsia" w:hAnsiTheme="minorHAnsi" w:cstheme="minorBidi"/>
          <w:sz w:val="22"/>
          <w:szCs w:val="22"/>
          <w:lang w:eastAsia="zh-CN"/>
        </w:rPr>
        <w:t>greater</w:t>
      </w:r>
      <w:r w:rsidR="008A58D9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 {</w:t>
      </w:r>
      <w:proofErr w:type="gramEnd"/>
      <w:r w:rsidR="008A58D9">
        <w:rPr>
          <w:rFonts w:asciiTheme="minorHAnsi" w:eastAsiaTheme="minorEastAsia" w:hAnsiTheme="minorHAnsi" w:cstheme="minorBidi"/>
          <w:sz w:val="22"/>
          <w:szCs w:val="22"/>
          <w:lang w:eastAsia="zh-CN"/>
        </w:rPr>
        <w:t>great} free, {-er} inflectional suffix</w:t>
      </w:r>
    </w:p>
    <w:p w14:paraId="71D8C202" w14:textId="1FB47ECE" w:rsidR="000D011C" w:rsidRDefault="001748A4" w:rsidP="001748A4">
      <w:pPr>
        <w:pStyle w:val="BodyText"/>
        <w:numPr>
          <w:ilvl w:val="1"/>
          <w:numId w:val="13"/>
        </w:numPr>
        <w:spacing w:before="60" w:after="60" w:line="240" w:lineRule="auto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proofErr w:type="gramStart"/>
      <w:r w:rsidRPr="001748A4">
        <w:rPr>
          <w:rFonts w:asciiTheme="minorHAnsi" w:eastAsiaTheme="minorEastAsia" w:hAnsiTheme="minorHAnsi" w:cstheme="minorBidi"/>
          <w:sz w:val="22"/>
          <w:szCs w:val="22"/>
          <w:lang w:eastAsia="zh-CN"/>
        </w:rPr>
        <w:t>hamburger</w:t>
      </w:r>
      <w:r w:rsidR="008A58D9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 {</w:t>
      </w:r>
      <w:proofErr w:type="gramEnd"/>
      <w:r w:rsidR="008A58D9">
        <w:rPr>
          <w:rFonts w:asciiTheme="minorHAnsi" w:eastAsiaTheme="minorEastAsia" w:hAnsiTheme="minorHAnsi" w:cstheme="minorBidi"/>
          <w:sz w:val="22"/>
          <w:szCs w:val="22"/>
          <w:lang w:eastAsia="zh-CN"/>
        </w:rPr>
        <w:t>ham} free, {burger} // {</w:t>
      </w:r>
      <w:proofErr w:type="spellStart"/>
      <w:r w:rsidR="008A58D9">
        <w:rPr>
          <w:rFonts w:asciiTheme="minorHAnsi" w:eastAsiaTheme="minorEastAsia" w:hAnsiTheme="minorHAnsi" w:cstheme="minorBidi"/>
          <w:sz w:val="22"/>
          <w:szCs w:val="22"/>
          <w:lang w:eastAsia="zh-CN"/>
        </w:rPr>
        <w:t>hamburg</w:t>
      </w:r>
      <w:proofErr w:type="spellEnd"/>
      <w:r w:rsidR="008A58D9">
        <w:rPr>
          <w:rFonts w:asciiTheme="minorHAnsi" w:eastAsiaTheme="minorEastAsia" w:hAnsiTheme="minorHAnsi" w:cstheme="minorBidi"/>
          <w:sz w:val="22"/>
          <w:szCs w:val="22"/>
          <w:lang w:eastAsia="zh-CN"/>
        </w:rPr>
        <w:t>} free, {-er} derivational suffix</w:t>
      </w:r>
    </w:p>
    <w:p w14:paraId="49D42429" w14:textId="580483B5" w:rsidR="001748A4" w:rsidRDefault="001748A4" w:rsidP="001748A4">
      <w:pPr>
        <w:pStyle w:val="BodyText"/>
        <w:numPr>
          <w:ilvl w:val="1"/>
          <w:numId w:val="13"/>
        </w:numPr>
        <w:spacing w:before="60" w:after="60" w:line="240" w:lineRule="auto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1748A4">
        <w:rPr>
          <w:rFonts w:asciiTheme="minorHAnsi" w:eastAsiaTheme="minorEastAsia" w:hAnsiTheme="minorHAnsi" w:cstheme="minorBidi"/>
          <w:sz w:val="22"/>
          <w:szCs w:val="22"/>
          <w:lang w:eastAsia="zh-CN"/>
        </w:rPr>
        <w:t>thickeners</w:t>
      </w:r>
      <w:r w:rsidR="008A58D9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{thick} free, {-</w:t>
      </w:r>
      <w:proofErr w:type="spellStart"/>
      <w:r w:rsidR="008A58D9">
        <w:rPr>
          <w:rFonts w:asciiTheme="minorHAnsi" w:eastAsiaTheme="minorEastAsia" w:hAnsiTheme="minorHAnsi" w:cstheme="minorBidi"/>
          <w:sz w:val="22"/>
          <w:szCs w:val="22"/>
          <w:lang w:eastAsia="zh-CN"/>
        </w:rPr>
        <w:t>en</w:t>
      </w:r>
      <w:proofErr w:type="spellEnd"/>
      <w:r w:rsidR="008A58D9">
        <w:rPr>
          <w:rFonts w:asciiTheme="minorHAnsi" w:eastAsiaTheme="minorEastAsia" w:hAnsiTheme="minorHAnsi" w:cstheme="minorBidi"/>
          <w:sz w:val="22"/>
          <w:szCs w:val="22"/>
          <w:lang w:eastAsia="zh-CN"/>
        </w:rPr>
        <w:t>} derivational suffix, {-er} derivational suffix, {-s} inflectional suffix</w:t>
      </w:r>
    </w:p>
    <w:p w14:paraId="5EBDA53A" w14:textId="1E1E9F6B" w:rsidR="001748A4" w:rsidRDefault="001748A4" w:rsidP="001748A4">
      <w:pPr>
        <w:pStyle w:val="BodyText"/>
        <w:numPr>
          <w:ilvl w:val="1"/>
          <w:numId w:val="13"/>
        </w:numPr>
        <w:spacing w:before="60" w:after="60" w:line="240" w:lineRule="auto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1748A4">
        <w:rPr>
          <w:rFonts w:asciiTheme="minorHAnsi" w:eastAsiaTheme="minorEastAsia" w:hAnsiTheme="minorHAnsi" w:cstheme="minorBidi"/>
          <w:sz w:val="22"/>
          <w:szCs w:val="22"/>
          <w:lang w:eastAsia="zh-CN"/>
        </w:rPr>
        <w:t>environmental</w:t>
      </w:r>
      <w:r w:rsidR="008A58D9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{environ} free, {-</w:t>
      </w:r>
      <w:proofErr w:type="spellStart"/>
      <w:r w:rsidR="008A58D9">
        <w:rPr>
          <w:rFonts w:asciiTheme="minorHAnsi" w:eastAsiaTheme="minorEastAsia" w:hAnsiTheme="minorHAnsi" w:cstheme="minorBidi"/>
          <w:sz w:val="22"/>
          <w:szCs w:val="22"/>
          <w:lang w:eastAsia="zh-CN"/>
        </w:rPr>
        <w:t>ment</w:t>
      </w:r>
      <w:proofErr w:type="spellEnd"/>
      <w:r w:rsidR="008A58D9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} derivational suffix, {-al} derivational </w:t>
      </w:r>
      <w:proofErr w:type="gramStart"/>
      <w:r w:rsidR="008A58D9">
        <w:rPr>
          <w:rFonts w:asciiTheme="minorHAnsi" w:eastAsiaTheme="minorEastAsia" w:hAnsiTheme="minorHAnsi" w:cstheme="minorBidi"/>
          <w:sz w:val="22"/>
          <w:szCs w:val="22"/>
          <w:lang w:eastAsia="zh-CN"/>
        </w:rPr>
        <w:t>suffix</w:t>
      </w:r>
      <w:proofErr w:type="gramEnd"/>
    </w:p>
    <w:p w14:paraId="4598ABD2" w14:textId="3EAB6177" w:rsidR="001748A4" w:rsidRDefault="001748A4" w:rsidP="001748A4">
      <w:pPr>
        <w:pStyle w:val="BodyText"/>
        <w:numPr>
          <w:ilvl w:val="1"/>
          <w:numId w:val="13"/>
        </w:numPr>
        <w:spacing w:before="60" w:after="60" w:line="240" w:lineRule="auto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1748A4">
        <w:rPr>
          <w:rFonts w:asciiTheme="minorHAnsi" w:eastAsiaTheme="minorEastAsia" w:hAnsiTheme="minorHAnsi" w:cstheme="minorBidi"/>
          <w:sz w:val="22"/>
          <w:szCs w:val="22"/>
          <w:lang w:eastAsia="zh-CN"/>
        </w:rPr>
        <w:t>antidisestablishmentarianism</w:t>
      </w:r>
      <w:r w:rsidR="00644C2B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{anti-} derivational prefix, {dis-} derivational prefix, {establish} free, {-</w:t>
      </w:r>
      <w:proofErr w:type="spellStart"/>
      <w:r w:rsidR="00644C2B">
        <w:rPr>
          <w:rFonts w:asciiTheme="minorHAnsi" w:eastAsiaTheme="minorEastAsia" w:hAnsiTheme="minorHAnsi" w:cstheme="minorBidi"/>
          <w:sz w:val="22"/>
          <w:szCs w:val="22"/>
          <w:lang w:eastAsia="zh-CN"/>
        </w:rPr>
        <w:t>ment</w:t>
      </w:r>
      <w:proofErr w:type="spellEnd"/>
      <w:r w:rsidR="00644C2B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} derivational </w:t>
      </w:r>
      <w:proofErr w:type="gramStart"/>
      <w:r w:rsidR="00644C2B">
        <w:rPr>
          <w:rFonts w:asciiTheme="minorHAnsi" w:eastAsiaTheme="minorEastAsia" w:hAnsiTheme="minorHAnsi" w:cstheme="minorBidi"/>
          <w:sz w:val="22"/>
          <w:szCs w:val="22"/>
          <w:lang w:eastAsia="zh-CN"/>
        </w:rPr>
        <w:t>suffix,  {</w:t>
      </w:r>
      <w:proofErr w:type="gramEnd"/>
      <w:r w:rsidR="00644C2B">
        <w:rPr>
          <w:rFonts w:asciiTheme="minorHAnsi" w:eastAsiaTheme="minorEastAsia" w:hAnsiTheme="minorHAnsi" w:cstheme="minorBidi"/>
          <w:sz w:val="22"/>
          <w:szCs w:val="22"/>
          <w:lang w:eastAsia="zh-CN"/>
        </w:rPr>
        <w:t>-</w:t>
      </w:r>
      <w:proofErr w:type="spellStart"/>
      <w:r w:rsidR="00644C2B">
        <w:rPr>
          <w:rFonts w:asciiTheme="minorHAnsi" w:eastAsiaTheme="minorEastAsia" w:hAnsiTheme="minorHAnsi" w:cstheme="minorBidi"/>
          <w:sz w:val="22"/>
          <w:szCs w:val="22"/>
          <w:lang w:eastAsia="zh-CN"/>
        </w:rPr>
        <w:t>arian</w:t>
      </w:r>
      <w:proofErr w:type="spellEnd"/>
      <w:r w:rsidR="00644C2B">
        <w:rPr>
          <w:rFonts w:asciiTheme="minorHAnsi" w:eastAsiaTheme="minorEastAsia" w:hAnsiTheme="minorHAnsi" w:cstheme="minorBidi"/>
          <w:sz w:val="22"/>
          <w:szCs w:val="22"/>
          <w:lang w:eastAsia="zh-CN"/>
        </w:rPr>
        <w:t>}</w:t>
      </w:r>
      <w:r w:rsidR="00B832E9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derivational suffix, {-ism} derivational suffix </w:t>
      </w:r>
    </w:p>
    <w:p w14:paraId="31F28487" w14:textId="77777777" w:rsidR="00E809AE" w:rsidRDefault="00E809AE" w:rsidP="001748A4">
      <w:pPr>
        <w:pStyle w:val="BodyText"/>
        <w:spacing w:before="60" w:after="60" w:line="240" w:lineRule="auto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0FAEF61C" w14:textId="2AC888C2" w:rsidR="008C7297" w:rsidRDefault="008C7297" w:rsidP="008C7297">
      <w:pPr>
        <w:pStyle w:val="BodyText"/>
        <w:spacing w:before="60" w:after="60" w:line="240" w:lineRule="auto"/>
        <w:ind w:left="720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6A3351C4" w14:textId="4DD4BD7F" w:rsidR="00975FD6" w:rsidRDefault="00975FD6" w:rsidP="008C7297">
      <w:pPr>
        <w:pStyle w:val="BodyText"/>
        <w:spacing w:before="60" w:after="60" w:line="240" w:lineRule="auto"/>
        <w:ind w:left="720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75767D30" w14:textId="77777777" w:rsidR="00975FD6" w:rsidRDefault="00975FD6" w:rsidP="008C7297">
      <w:pPr>
        <w:pStyle w:val="BodyText"/>
        <w:spacing w:before="60" w:after="60" w:line="240" w:lineRule="auto"/>
        <w:ind w:left="720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009B127F" w14:textId="7F4CC687" w:rsidR="00C014A0" w:rsidRDefault="00C014A0" w:rsidP="00C014A0">
      <w:pPr>
        <w:pStyle w:val="BodyText"/>
        <w:numPr>
          <w:ilvl w:val="0"/>
          <w:numId w:val="13"/>
        </w:numPr>
        <w:spacing w:before="60" w:after="60" w:line="240" w:lineRule="auto"/>
        <w:ind w:right="-6520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C014A0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Compare with the help of a dictionary: </w:t>
      </w:r>
      <w:r w:rsidRPr="0058182A">
        <w:rPr>
          <w:rFonts w:asciiTheme="minorHAnsi" w:eastAsiaTheme="minorEastAsia" w:hAnsiTheme="minorHAnsi" w:cstheme="minorBidi"/>
          <w:i/>
          <w:iCs/>
          <w:sz w:val="22"/>
          <w:szCs w:val="22"/>
          <w:lang w:eastAsia="zh-CN"/>
        </w:rPr>
        <w:t xml:space="preserve">handbag, egghead, catfish, </w:t>
      </w:r>
      <w:bookmarkStart w:id="0" w:name="_Hlk58236881"/>
      <w:proofErr w:type="gramStart"/>
      <w:r w:rsidRPr="0058182A">
        <w:rPr>
          <w:rFonts w:asciiTheme="minorHAnsi" w:eastAsiaTheme="minorEastAsia" w:hAnsiTheme="minorHAnsi" w:cstheme="minorBidi"/>
          <w:i/>
          <w:iCs/>
          <w:sz w:val="22"/>
          <w:szCs w:val="22"/>
          <w:lang w:eastAsia="zh-CN"/>
        </w:rPr>
        <w:t>redeye</w:t>
      </w:r>
      <w:bookmarkEnd w:id="0"/>
      <w:proofErr w:type="gramEnd"/>
    </w:p>
    <w:p w14:paraId="2B426F51" w14:textId="2565BF77" w:rsidR="008C7297" w:rsidRDefault="00C014A0" w:rsidP="00096963">
      <w:pPr>
        <w:pStyle w:val="BodyText"/>
        <w:spacing w:before="60" w:after="60" w:line="240" w:lineRule="auto"/>
        <w:ind w:left="360" w:right="-6520" w:firstLine="349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C014A0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Are these words endocentric or exocentric compounds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>?</w:t>
      </w:r>
    </w:p>
    <w:p w14:paraId="4B6F02B5" w14:textId="65D846AA" w:rsidR="00096963" w:rsidRDefault="00096963" w:rsidP="00096963">
      <w:pPr>
        <w:pStyle w:val="BodyText"/>
        <w:spacing w:before="60" w:after="60" w:line="240" w:lineRule="auto"/>
        <w:ind w:left="360" w:right="-6520" w:firstLine="349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proofErr w:type="gramStart"/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>Hand bag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-endocentric</w:t>
      </w:r>
    </w:p>
    <w:p w14:paraId="351BE377" w14:textId="6BE74153" w:rsidR="00096963" w:rsidRDefault="00096963" w:rsidP="00096963">
      <w:pPr>
        <w:pStyle w:val="BodyText"/>
        <w:spacing w:before="60" w:after="60" w:line="240" w:lineRule="auto"/>
        <w:ind w:left="360" w:right="-6520" w:firstLine="349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Egg </w:t>
      </w:r>
      <w:proofErr w:type="gramStart"/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>head  -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ex</w:t>
      </w:r>
      <w:r w:rsidR="00202F1A">
        <w:rPr>
          <w:rFonts w:asciiTheme="minorHAnsi" w:eastAsiaTheme="minorEastAsia" w:hAnsiTheme="minorHAnsi" w:cstheme="minorBidi"/>
          <w:sz w:val="22"/>
          <w:szCs w:val="22"/>
          <w:lang w:eastAsia="zh-CN"/>
        </w:rPr>
        <w:t>o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>centric</w:t>
      </w:r>
    </w:p>
    <w:p w14:paraId="30B2BFFE" w14:textId="12FD865E" w:rsidR="004E17F5" w:rsidRDefault="004E17F5" w:rsidP="004E17F5">
      <w:pPr>
        <w:pStyle w:val="BodyText"/>
        <w:spacing w:before="60" w:after="60" w:line="240" w:lineRule="auto"/>
        <w:ind w:left="360" w:right="-6520" w:firstLine="349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proofErr w:type="gramStart"/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>Cat fish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– endocentric</w:t>
      </w:r>
    </w:p>
    <w:p w14:paraId="23188470" w14:textId="21C1F9F3" w:rsidR="004E17F5" w:rsidRPr="00096963" w:rsidRDefault="004E17F5" w:rsidP="004E17F5">
      <w:pPr>
        <w:pStyle w:val="BodyText"/>
        <w:spacing w:before="60" w:after="60" w:line="240" w:lineRule="auto"/>
        <w:ind w:left="360" w:right="-6520" w:firstLine="349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4E17F5">
        <w:rPr>
          <w:rFonts w:asciiTheme="minorHAnsi" w:eastAsiaTheme="minorEastAsia" w:hAnsiTheme="minorHAnsi" w:cstheme="minorBidi"/>
          <w:sz w:val="22"/>
          <w:szCs w:val="22"/>
          <w:lang w:eastAsia="zh-CN"/>
        </w:rPr>
        <w:t>Redeye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- ex</w:t>
      </w:r>
      <w:r w:rsidR="00202F1A">
        <w:rPr>
          <w:rFonts w:asciiTheme="minorHAnsi" w:eastAsiaTheme="minorEastAsia" w:hAnsiTheme="minorHAnsi" w:cstheme="minorBidi"/>
          <w:sz w:val="22"/>
          <w:szCs w:val="22"/>
          <w:lang w:eastAsia="zh-CN"/>
        </w:rPr>
        <w:t>o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>centric</w:t>
      </w:r>
    </w:p>
    <w:p w14:paraId="79BE95F0" w14:textId="567740A2" w:rsidR="008C7297" w:rsidRDefault="00096963" w:rsidP="00C014A0">
      <w:pPr>
        <w:pStyle w:val="BodyText"/>
        <w:tabs>
          <w:tab w:val="left" w:pos="8080"/>
        </w:tabs>
        <w:spacing w:before="60" w:after="60" w:line="240" w:lineRule="auto"/>
        <w:ind w:right="-6520"/>
        <w:jc w:val="lef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</w:p>
    <w:p w14:paraId="14A3C913" w14:textId="5D8842B4" w:rsidR="00F8763E" w:rsidRDefault="00F8763E" w:rsidP="008C7297">
      <w:pPr>
        <w:pStyle w:val="BodyText"/>
        <w:spacing w:before="60" w:after="60" w:line="240" w:lineRule="auto"/>
        <w:ind w:right="-6520"/>
        <w:jc w:val="left"/>
        <w:rPr>
          <w:sz w:val="22"/>
          <w:szCs w:val="22"/>
          <w:lang w:eastAsia="en-US"/>
        </w:rPr>
      </w:pPr>
    </w:p>
    <w:p w14:paraId="4F73DBEA" w14:textId="77777777" w:rsidR="00975FD6" w:rsidRDefault="00975FD6" w:rsidP="008C7297">
      <w:pPr>
        <w:pStyle w:val="BodyText"/>
        <w:spacing w:before="60" w:after="60" w:line="240" w:lineRule="auto"/>
        <w:ind w:right="-6520"/>
        <w:jc w:val="left"/>
        <w:rPr>
          <w:sz w:val="22"/>
          <w:szCs w:val="22"/>
          <w:lang w:eastAsia="en-US"/>
        </w:rPr>
      </w:pPr>
    </w:p>
    <w:p w14:paraId="2B142878" w14:textId="77777777" w:rsidR="008C7297" w:rsidRPr="008C7297" w:rsidRDefault="008C7297" w:rsidP="008C7297">
      <w:pPr>
        <w:pStyle w:val="BodyText"/>
        <w:spacing w:before="60" w:after="60" w:line="240" w:lineRule="auto"/>
        <w:ind w:right="-6520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33808323" w14:textId="77777777" w:rsidR="0058182A" w:rsidRPr="0058182A" w:rsidRDefault="0058182A" w:rsidP="0058182A">
      <w:pPr>
        <w:pStyle w:val="BodyText"/>
        <w:numPr>
          <w:ilvl w:val="0"/>
          <w:numId w:val="13"/>
        </w:numPr>
        <w:spacing w:before="60" w:after="60" w:line="240" w:lineRule="auto"/>
        <w:ind w:right="-6520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58182A">
        <w:rPr>
          <w:rFonts w:asciiTheme="minorHAnsi" w:eastAsiaTheme="minorEastAsia" w:hAnsiTheme="minorHAnsi" w:cstheme="minorBidi"/>
          <w:sz w:val="22"/>
          <w:szCs w:val="22"/>
          <w:lang w:eastAsia="zh-CN"/>
        </w:rPr>
        <w:t>By means of which word-formation processes have the following lexemes been arrived at?</w:t>
      </w:r>
    </w:p>
    <w:p w14:paraId="0183D364" w14:textId="0839FBE0" w:rsidR="0058182A" w:rsidRPr="0058182A" w:rsidRDefault="0058182A" w:rsidP="0058182A">
      <w:pPr>
        <w:pStyle w:val="BodyText"/>
        <w:spacing w:before="60" w:after="60" w:line="240" w:lineRule="auto"/>
        <w:ind w:left="360" w:right="-6520" w:firstLine="360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58182A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(When two or more word-formation processes are involved, specify their order.)</w:t>
      </w:r>
    </w:p>
    <w:p w14:paraId="39516797" w14:textId="6433A97C" w:rsidR="0058182A" w:rsidRPr="0058182A" w:rsidRDefault="0058182A" w:rsidP="0058182A">
      <w:pPr>
        <w:pStyle w:val="BodyText"/>
        <w:spacing w:after="120"/>
        <w:ind w:left="720"/>
        <w:rPr>
          <w:rFonts w:asciiTheme="minorHAnsi" w:eastAsia="PMingLiU" w:hAnsiTheme="minorHAnsi"/>
          <w:sz w:val="24"/>
          <w:szCs w:val="24"/>
          <w:lang w:eastAsia="zh-TW"/>
        </w:rPr>
      </w:pPr>
    </w:p>
    <w:p w14:paraId="02FFD18B" w14:textId="37D68F6C" w:rsidR="0058182A" w:rsidRPr="0058182A" w:rsidRDefault="00D515EA" w:rsidP="0058182A">
      <w:pPr>
        <w:pStyle w:val="BodyText"/>
        <w:numPr>
          <w:ilvl w:val="1"/>
          <w:numId w:val="18"/>
        </w:numPr>
        <w:spacing w:after="120"/>
        <w:rPr>
          <w:rFonts w:asciiTheme="minorHAnsi" w:eastAsia="PMingLiU" w:hAnsiTheme="minorHAnsi"/>
          <w:sz w:val="22"/>
          <w:szCs w:val="22"/>
          <w:lang w:eastAsia="zh-TW"/>
        </w:rPr>
      </w:pPr>
      <w:r>
        <w:rPr>
          <w:rFonts w:asciiTheme="minorHAnsi" w:eastAsia="PMingLiU" w:hAnsiTheme="minorHAnsi"/>
          <w:sz w:val="22"/>
          <w:szCs w:val="22"/>
          <w:lang w:eastAsia="zh-TW"/>
        </w:rPr>
        <w:t>Lockdown</w:t>
      </w:r>
      <w:r w:rsidR="00AF613B">
        <w:rPr>
          <w:rFonts w:asciiTheme="minorHAnsi" w:eastAsia="PMingLiU" w:hAnsiTheme="minorHAnsi"/>
          <w:sz w:val="22"/>
          <w:szCs w:val="22"/>
          <w:lang w:eastAsia="zh-TW"/>
        </w:rPr>
        <w:tab/>
      </w:r>
      <w:r w:rsidR="00AF613B">
        <w:rPr>
          <w:rFonts w:asciiTheme="minorHAnsi" w:eastAsia="PMingLiU" w:hAnsiTheme="minorHAnsi"/>
          <w:sz w:val="22"/>
          <w:szCs w:val="22"/>
          <w:lang w:eastAsia="zh-TW"/>
        </w:rPr>
        <w:tab/>
      </w:r>
      <w:r w:rsidR="00876705">
        <w:rPr>
          <w:rFonts w:asciiTheme="minorHAnsi" w:eastAsia="PMingLiU" w:hAnsiTheme="minorHAnsi"/>
          <w:sz w:val="22"/>
          <w:szCs w:val="22"/>
          <w:lang w:eastAsia="zh-TW"/>
        </w:rPr>
        <w:t xml:space="preserve">1. </w:t>
      </w:r>
      <w:r w:rsidR="00AF613B">
        <w:rPr>
          <w:rFonts w:asciiTheme="minorHAnsi" w:eastAsia="PMingLiU" w:hAnsiTheme="minorHAnsi"/>
          <w:sz w:val="22"/>
          <w:szCs w:val="22"/>
          <w:lang w:eastAsia="zh-TW"/>
        </w:rPr>
        <w:t xml:space="preserve">compound (lock + down </w:t>
      </w:r>
      <w:proofErr w:type="gramStart"/>
      <w:r w:rsidR="00AF613B">
        <w:rPr>
          <w:rFonts w:asciiTheme="minorHAnsi" w:eastAsia="PMingLiU" w:hAnsiTheme="minorHAnsi"/>
          <w:sz w:val="22"/>
          <w:szCs w:val="22"/>
          <w:lang w:eastAsia="zh-TW"/>
        </w:rPr>
        <w:t xml:space="preserve">verb)  </w:t>
      </w:r>
      <w:r w:rsidR="00876705">
        <w:rPr>
          <w:rFonts w:asciiTheme="minorHAnsi" w:eastAsia="PMingLiU" w:hAnsiTheme="minorHAnsi"/>
          <w:sz w:val="22"/>
          <w:szCs w:val="22"/>
          <w:lang w:eastAsia="zh-TW"/>
        </w:rPr>
        <w:t>2</w:t>
      </w:r>
      <w:proofErr w:type="gramEnd"/>
      <w:r w:rsidR="00876705">
        <w:rPr>
          <w:rFonts w:asciiTheme="minorHAnsi" w:eastAsia="PMingLiU" w:hAnsiTheme="minorHAnsi"/>
          <w:sz w:val="22"/>
          <w:szCs w:val="22"/>
          <w:lang w:eastAsia="zh-TW"/>
        </w:rPr>
        <w:t>.</w:t>
      </w:r>
      <w:r w:rsidR="00AF613B">
        <w:rPr>
          <w:rFonts w:asciiTheme="minorHAnsi" w:eastAsia="PMingLiU" w:hAnsiTheme="minorHAnsi"/>
          <w:sz w:val="22"/>
          <w:szCs w:val="22"/>
          <w:lang w:eastAsia="zh-TW"/>
        </w:rPr>
        <w:t>conversion</w:t>
      </w:r>
    </w:p>
    <w:p w14:paraId="0DE85DEC" w14:textId="654F4DBB" w:rsidR="00AF613B" w:rsidRPr="00AF613B" w:rsidRDefault="0058182A" w:rsidP="00AF613B">
      <w:pPr>
        <w:pStyle w:val="BodyText"/>
        <w:numPr>
          <w:ilvl w:val="1"/>
          <w:numId w:val="18"/>
        </w:numPr>
        <w:spacing w:after="120"/>
        <w:rPr>
          <w:rFonts w:asciiTheme="minorHAnsi" w:eastAsia="PMingLiU" w:hAnsiTheme="minorHAnsi"/>
          <w:sz w:val="22"/>
          <w:szCs w:val="22"/>
          <w:lang w:eastAsia="zh-TW"/>
        </w:rPr>
      </w:pPr>
      <w:r w:rsidRPr="0058182A">
        <w:rPr>
          <w:rFonts w:asciiTheme="minorHAnsi" w:eastAsia="PMingLiU" w:hAnsiTheme="minorHAnsi"/>
          <w:sz w:val="22"/>
          <w:szCs w:val="22"/>
          <w:lang w:eastAsia="zh-TW"/>
        </w:rPr>
        <w:t>language lab</w:t>
      </w:r>
      <w:r w:rsidR="00AF613B">
        <w:rPr>
          <w:rFonts w:asciiTheme="minorHAnsi" w:eastAsia="PMingLiU" w:hAnsiTheme="minorHAnsi"/>
          <w:sz w:val="22"/>
          <w:szCs w:val="22"/>
          <w:lang w:eastAsia="zh-TW"/>
        </w:rPr>
        <w:tab/>
        <w:t>clipping</w:t>
      </w:r>
    </w:p>
    <w:p w14:paraId="18DCD743" w14:textId="76D13515" w:rsidR="0058182A" w:rsidRPr="0058182A" w:rsidRDefault="0058182A" w:rsidP="0058182A">
      <w:pPr>
        <w:pStyle w:val="BodyText"/>
        <w:numPr>
          <w:ilvl w:val="1"/>
          <w:numId w:val="18"/>
        </w:numPr>
        <w:spacing w:after="120"/>
        <w:rPr>
          <w:rFonts w:asciiTheme="minorHAnsi" w:eastAsia="PMingLiU" w:hAnsiTheme="minorHAnsi"/>
          <w:sz w:val="22"/>
          <w:szCs w:val="22"/>
          <w:lang w:eastAsia="zh-TW"/>
        </w:rPr>
      </w:pPr>
      <w:r w:rsidRPr="0058182A">
        <w:rPr>
          <w:rFonts w:asciiTheme="minorHAnsi" w:eastAsia="PMingLiU" w:hAnsiTheme="minorHAnsi"/>
          <w:sz w:val="22"/>
          <w:szCs w:val="22"/>
          <w:lang w:eastAsia="zh-TW"/>
        </w:rPr>
        <w:t>infotainment</w:t>
      </w:r>
      <w:r w:rsidR="00AF613B">
        <w:rPr>
          <w:rFonts w:asciiTheme="minorHAnsi" w:eastAsia="PMingLiU" w:hAnsiTheme="minorHAnsi"/>
          <w:sz w:val="22"/>
          <w:szCs w:val="22"/>
          <w:lang w:eastAsia="zh-TW"/>
        </w:rPr>
        <w:tab/>
        <w:t>blends</w:t>
      </w:r>
      <w:r w:rsidR="00876705">
        <w:rPr>
          <w:rFonts w:asciiTheme="minorHAnsi" w:eastAsia="PMingLiU" w:hAnsiTheme="minorHAnsi"/>
          <w:sz w:val="22"/>
          <w:szCs w:val="22"/>
          <w:lang w:eastAsia="zh-TW"/>
        </w:rPr>
        <w:t>:  information + entertainment</w:t>
      </w:r>
    </w:p>
    <w:p w14:paraId="6B3AE1CE" w14:textId="375FD860" w:rsidR="0058182A" w:rsidRPr="0058182A" w:rsidRDefault="00D515EA" w:rsidP="0058182A">
      <w:pPr>
        <w:pStyle w:val="BodyText"/>
        <w:numPr>
          <w:ilvl w:val="1"/>
          <w:numId w:val="18"/>
        </w:numPr>
        <w:spacing w:after="120"/>
        <w:rPr>
          <w:rFonts w:asciiTheme="minorHAnsi" w:eastAsia="PMingLiU" w:hAnsiTheme="minorHAnsi"/>
          <w:sz w:val="22"/>
          <w:szCs w:val="22"/>
          <w:lang w:eastAsia="zh-TW"/>
        </w:rPr>
      </w:pPr>
      <w:r>
        <w:rPr>
          <w:rFonts w:asciiTheme="minorHAnsi" w:eastAsia="PMingLiU" w:hAnsiTheme="minorHAnsi"/>
          <w:sz w:val="22"/>
          <w:szCs w:val="22"/>
          <w:lang w:eastAsia="zh-TW"/>
        </w:rPr>
        <w:t>laser</w:t>
      </w:r>
      <w:r w:rsidR="00AF613B">
        <w:rPr>
          <w:rFonts w:asciiTheme="minorHAnsi" w:eastAsia="PMingLiU" w:hAnsiTheme="minorHAnsi"/>
          <w:sz w:val="22"/>
          <w:szCs w:val="22"/>
          <w:lang w:eastAsia="zh-TW"/>
        </w:rPr>
        <w:tab/>
      </w:r>
      <w:r w:rsidR="00AF613B">
        <w:rPr>
          <w:rFonts w:asciiTheme="minorHAnsi" w:eastAsia="PMingLiU" w:hAnsiTheme="minorHAnsi"/>
          <w:sz w:val="22"/>
          <w:szCs w:val="22"/>
          <w:lang w:eastAsia="zh-TW"/>
        </w:rPr>
        <w:tab/>
        <w:t>acronyms</w:t>
      </w:r>
    </w:p>
    <w:p w14:paraId="4CF58C14" w14:textId="5B6389CE" w:rsidR="0058182A" w:rsidRPr="0058182A" w:rsidRDefault="00D515EA" w:rsidP="0058182A">
      <w:pPr>
        <w:pStyle w:val="BodyText"/>
        <w:numPr>
          <w:ilvl w:val="1"/>
          <w:numId w:val="18"/>
        </w:numPr>
        <w:spacing w:after="120"/>
        <w:rPr>
          <w:rFonts w:asciiTheme="minorHAnsi" w:eastAsia="PMingLiU" w:hAnsiTheme="minorHAnsi"/>
          <w:sz w:val="22"/>
          <w:szCs w:val="22"/>
          <w:lang w:eastAsia="zh-TW"/>
        </w:rPr>
      </w:pPr>
      <w:r>
        <w:rPr>
          <w:rFonts w:asciiTheme="minorHAnsi" w:eastAsia="PMingLiU" w:hAnsiTheme="minorHAnsi"/>
          <w:sz w:val="22"/>
          <w:szCs w:val="22"/>
          <w:lang w:eastAsia="zh-TW"/>
        </w:rPr>
        <w:t>RCEP</w:t>
      </w:r>
      <w:r w:rsidR="00AF613B">
        <w:rPr>
          <w:rFonts w:asciiTheme="minorHAnsi" w:eastAsia="PMingLiU" w:hAnsiTheme="minorHAnsi"/>
          <w:sz w:val="22"/>
          <w:szCs w:val="22"/>
          <w:lang w:eastAsia="zh-TW"/>
        </w:rPr>
        <w:tab/>
      </w:r>
      <w:r w:rsidR="00AF613B">
        <w:rPr>
          <w:rFonts w:asciiTheme="minorHAnsi" w:eastAsia="PMingLiU" w:hAnsiTheme="minorHAnsi"/>
          <w:sz w:val="22"/>
          <w:szCs w:val="22"/>
          <w:lang w:eastAsia="zh-TW"/>
        </w:rPr>
        <w:tab/>
      </w:r>
      <w:proofErr w:type="spellStart"/>
      <w:r w:rsidR="00AF613B" w:rsidRPr="00AF613B">
        <w:rPr>
          <w:rFonts w:asciiTheme="minorHAnsi" w:eastAsia="PMingLiU" w:hAnsiTheme="minorHAnsi"/>
          <w:sz w:val="22"/>
          <w:szCs w:val="22"/>
          <w:lang w:eastAsia="zh-TW"/>
        </w:rPr>
        <w:t>alphabetisms</w:t>
      </w:r>
      <w:proofErr w:type="spellEnd"/>
    </w:p>
    <w:p w14:paraId="16292586" w14:textId="72757A9B" w:rsidR="00147245" w:rsidRDefault="0058182A" w:rsidP="0058182A">
      <w:pPr>
        <w:pStyle w:val="BodyText"/>
        <w:numPr>
          <w:ilvl w:val="1"/>
          <w:numId w:val="18"/>
        </w:numPr>
        <w:spacing w:after="120"/>
        <w:rPr>
          <w:rFonts w:asciiTheme="minorHAnsi" w:eastAsia="PMingLiU" w:hAnsiTheme="minorHAnsi"/>
          <w:sz w:val="22"/>
          <w:szCs w:val="22"/>
          <w:lang w:eastAsia="zh-TW"/>
        </w:rPr>
      </w:pPr>
      <w:proofErr w:type="spellStart"/>
      <w:r w:rsidRPr="0058182A">
        <w:rPr>
          <w:rFonts w:asciiTheme="minorHAnsi" w:eastAsia="PMingLiU" w:hAnsiTheme="minorHAnsi"/>
          <w:sz w:val="22"/>
          <w:szCs w:val="22"/>
          <w:lang w:eastAsia="zh-TW"/>
        </w:rPr>
        <w:t>Stupipedia</w:t>
      </w:r>
      <w:proofErr w:type="spellEnd"/>
      <w:r w:rsidR="00AF613B">
        <w:rPr>
          <w:rFonts w:asciiTheme="minorHAnsi" w:eastAsia="PMingLiU" w:hAnsiTheme="minorHAnsi"/>
          <w:sz w:val="22"/>
          <w:szCs w:val="22"/>
          <w:lang w:eastAsia="zh-TW"/>
        </w:rPr>
        <w:tab/>
      </w:r>
      <w:r w:rsidR="00AF613B">
        <w:rPr>
          <w:rFonts w:asciiTheme="minorHAnsi" w:eastAsia="PMingLiU" w:hAnsiTheme="minorHAnsi"/>
          <w:sz w:val="22"/>
          <w:szCs w:val="22"/>
          <w:lang w:eastAsia="zh-TW"/>
        </w:rPr>
        <w:tab/>
      </w:r>
      <w:r w:rsidR="00356F3C">
        <w:rPr>
          <w:rFonts w:asciiTheme="minorHAnsi" w:eastAsia="PMingLiU" w:hAnsiTheme="minorHAnsi"/>
          <w:sz w:val="22"/>
          <w:szCs w:val="22"/>
          <w:lang w:eastAsia="zh-TW"/>
        </w:rPr>
        <w:t>blend</w:t>
      </w:r>
      <w:r w:rsidR="00876705">
        <w:rPr>
          <w:rFonts w:asciiTheme="minorHAnsi" w:eastAsia="PMingLiU" w:hAnsiTheme="minorHAnsi"/>
          <w:sz w:val="22"/>
          <w:szCs w:val="22"/>
          <w:lang w:eastAsia="zh-TW"/>
        </w:rPr>
        <w:t xml:space="preserve">: stupid + Wikipedia </w:t>
      </w:r>
    </w:p>
    <w:p w14:paraId="08CE9AE8" w14:textId="74DC513B" w:rsidR="00D515EA" w:rsidRPr="0058182A" w:rsidRDefault="00356F3C" w:rsidP="0058182A">
      <w:pPr>
        <w:pStyle w:val="BodyText"/>
        <w:numPr>
          <w:ilvl w:val="1"/>
          <w:numId w:val="18"/>
        </w:numPr>
        <w:spacing w:after="120"/>
        <w:rPr>
          <w:rFonts w:asciiTheme="minorHAnsi" w:eastAsia="PMingLiU" w:hAnsiTheme="minorHAnsi"/>
          <w:sz w:val="22"/>
          <w:szCs w:val="22"/>
          <w:lang w:eastAsia="zh-TW"/>
        </w:rPr>
      </w:pPr>
      <w:r>
        <w:rPr>
          <w:rFonts w:asciiTheme="minorHAnsi" w:eastAsia="PMingLiU" w:hAnsiTheme="minorHAnsi"/>
          <w:sz w:val="22"/>
          <w:szCs w:val="22"/>
          <w:lang w:eastAsia="zh-TW"/>
        </w:rPr>
        <w:t>K</w:t>
      </w:r>
      <w:r w:rsidR="00D515EA">
        <w:rPr>
          <w:rFonts w:asciiTheme="minorHAnsi" w:eastAsia="PMingLiU" w:hAnsiTheme="minorHAnsi"/>
          <w:sz w:val="22"/>
          <w:szCs w:val="22"/>
          <w:lang w:eastAsia="zh-TW"/>
        </w:rPr>
        <w:t>angaroo</w:t>
      </w:r>
      <w:r>
        <w:rPr>
          <w:rFonts w:asciiTheme="minorHAnsi" w:eastAsia="PMingLiU" w:hAnsiTheme="minorHAnsi"/>
          <w:sz w:val="22"/>
          <w:szCs w:val="22"/>
          <w:lang w:eastAsia="zh-TW"/>
        </w:rPr>
        <w:tab/>
      </w:r>
      <w:r>
        <w:rPr>
          <w:rFonts w:asciiTheme="minorHAnsi" w:eastAsia="PMingLiU" w:hAnsiTheme="minorHAnsi"/>
          <w:sz w:val="22"/>
          <w:szCs w:val="22"/>
          <w:lang w:eastAsia="zh-TW"/>
        </w:rPr>
        <w:tab/>
        <w:t>borrowing</w:t>
      </w:r>
      <w:r w:rsidR="00876705">
        <w:rPr>
          <w:rFonts w:asciiTheme="minorHAnsi" w:eastAsia="PMingLiU" w:hAnsiTheme="minorHAnsi"/>
          <w:sz w:val="22"/>
          <w:szCs w:val="22"/>
          <w:lang w:eastAsia="zh-TW"/>
        </w:rPr>
        <w:t xml:space="preserve"> from Austrian aboriginal </w:t>
      </w:r>
      <w:proofErr w:type="gramStart"/>
      <w:r w:rsidR="00876705">
        <w:rPr>
          <w:rFonts w:asciiTheme="minorHAnsi" w:eastAsia="PMingLiU" w:hAnsiTheme="minorHAnsi"/>
          <w:sz w:val="22"/>
          <w:szCs w:val="22"/>
          <w:lang w:eastAsia="zh-TW"/>
        </w:rPr>
        <w:t>language</w:t>
      </w:r>
      <w:proofErr w:type="gramEnd"/>
      <w:r w:rsidR="00876705">
        <w:rPr>
          <w:rFonts w:asciiTheme="minorHAnsi" w:eastAsia="PMingLiU" w:hAnsiTheme="minorHAnsi"/>
          <w:sz w:val="22"/>
          <w:szCs w:val="22"/>
          <w:lang w:eastAsia="zh-TW"/>
        </w:rPr>
        <w:t xml:space="preserve"> </w:t>
      </w:r>
    </w:p>
    <w:sectPr w:rsidR="00D515EA" w:rsidRPr="0058182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A2947" w14:textId="77777777" w:rsidR="008B7660" w:rsidRDefault="008B7660" w:rsidP="008B77D0">
      <w:pPr>
        <w:spacing w:after="0" w:line="240" w:lineRule="auto"/>
      </w:pPr>
      <w:r>
        <w:separator/>
      </w:r>
    </w:p>
  </w:endnote>
  <w:endnote w:type="continuationSeparator" w:id="0">
    <w:p w14:paraId="2CEBED7F" w14:textId="77777777" w:rsidR="008B7660" w:rsidRDefault="008B7660" w:rsidP="008B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nicode">
    <w:altName w:val="Times New Roman"/>
    <w:charset w:val="00"/>
    <w:family w:val="auto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A68DB" w14:textId="77777777" w:rsidR="008B7660" w:rsidRDefault="008B7660" w:rsidP="008B77D0">
      <w:pPr>
        <w:spacing w:after="0" w:line="240" w:lineRule="auto"/>
      </w:pPr>
      <w:r>
        <w:separator/>
      </w:r>
    </w:p>
  </w:footnote>
  <w:footnote w:type="continuationSeparator" w:id="0">
    <w:p w14:paraId="047E8CAB" w14:textId="77777777" w:rsidR="008B7660" w:rsidRDefault="008B7660" w:rsidP="008B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245"/>
      <w:gridCol w:w="3827"/>
    </w:tblGrid>
    <w:tr w:rsidR="00757A7B" w:rsidRPr="00786EB7" w14:paraId="6AF82284" w14:textId="77777777" w:rsidTr="00757A7B">
      <w:tc>
        <w:tcPr>
          <w:tcW w:w="5245" w:type="dxa"/>
        </w:tcPr>
        <w:p w14:paraId="393714B4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val="de-DE" w:eastAsia="en-US"/>
            </w:rPr>
          </w:pPr>
          <w:bookmarkStart w:id="1" w:name="_Hlk55988879"/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Introduction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</w:t>
          </w:r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to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</w:t>
          </w:r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Linguistics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 xml:space="preserve">LV 17 314, </w:t>
          </w:r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WiSe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2020/21</w:t>
          </w:r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>ONLINE</w:t>
          </w:r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 xml:space="preserve">Institut für </w:t>
          </w:r>
          <w:proofErr w:type="gram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Englische</w:t>
          </w:r>
          <w:proofErr w:type="gram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Philologie, Freie Universität </w:t>
          </w:r>
        </w:p>
        <w:p w14:paraId="11222120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eastAsia="en-US"/>
            </w:rPr>
          </w:pP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Berlin</w:t>
          </w:r>
        </w:p>
      </w:tc>
      <w:tc>
        <w:tcPr>
          <w:tcW w:w="3827" w:type="dxa"/>
        </w:tcPr>
        <w:p w14:paraId="655D7308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eastAsia="en-US"/>
            </w:rPr>
          </w:pPr>
          <w:proofErr w:type="spellStart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Shuk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 xml:space="preserve"> Han (Sara) Ho</w: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br/>
          </w:r>
          <w:bookmarkStart w:id="2" w:name="_Hlk55242771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begin"/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instrText xml:space="preserve"> HYPERLINK "mailto:s.ho@fu-berlin.de" </w:instrTex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separate"/>
          </w:r>
          <w:r w:rsidRPr="00786EB7">
            <w:rPr>
              <w:rFonts w:ascii="Junicode" w:eastAsia="PMingLiU" w:hAnsi="Junicode" w:cs="Times New Roman"/>
              <w:color w:val="0000FF"/>
              <w:sz w:val="20"/>
              <w:u w:val="single"/>
              <w:lang w:eastAsia="en-US"/>
            </w:rPr>
            <w:t>s.ho@fu-berlin.de</w:t>
          </w:r>
          <w:bookmarkEnd w:id="2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end"/>
          </w:r>
        </w:p>
        <w:p w14:paraId="4D12F2C4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eastAsia="en-US"/>
            </w:rPr>
          </w:pP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https://fu-berlin.webex.com/meet/s.ho</w: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br/>
            <w:t>https://blogs.fu-berlin.de/linguistics/category/17314_20w/</w:t>
          </w:r>
        </w:p>
      </w:tc>
    </w:tr>
    <w:bookmarkEnd w:id="1"/>
  </w:tbl>
  <w:p w14:paraId="5CE72DB9" w14:textId="77777777" w:rsidR="00757A7B" w:rsidRDefault="00757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DD5"/>
    <w:multiLevelType w:val="hybridMultilevel"/>
    <w:tmpl w:val="AF364F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176DD"/>
    <w:multiLevelType w:val="hybridMultilevel"/>
    <w:tmpl w:val="775C5F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73594"/>
    <w:multiLevelType w:val="hybridMultilevel"/>
    <w:tmpl w:val="59441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627D"/>
    <w:multiLevelType w:val="hybridMultilevel"/>
    <w:tmpl w:val="D74C307E"/>
    <w:lvl w:ilvl="0" w:tplc="04070015">
      <w:start w:val="1"/>
      <w:numFmt w:val="decimal"/>
      <w:lvlText w:val="(%1)"/>
      <w:lvlJc w:val="left"/>
      <w:pPr>
        <w:ind w:left="502" w:hanging="360"/>
      </w:p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BD6C5B"/>
    <w:multiLevelType w:val="hybridMultilevel"/>
    <w:tmpl w:val="9FD8BD8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F1576"/>
    <w:multiLevelType w:val="hybridMultilevel"/>
    <w:tmpl w:val="2B0483AE"/>
    <w:lvl w:ilvl="0" w:tplc="B69AA3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1D6845"/>
    <w:multiLevelType w:val="hybridMultilevel"/>
    <w:tmpl w:val="3D2E5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F16D3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960DC"/>
    <w:multiLevelType w:val="hybridMultilevel"/>
    <w:tmpl w:val="20C6C84A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3">
      <w:start w:val="1"/>
      <w:numFmt w:val="upp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266A4E"/>
    <w:multiLevelType w:val="hybridMultilevel"/>
    <w:tmpl w:val="05F6021C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8C71493"/>
    <w:multiLevelType w:val="hybridMultilevel"/>
    <w:tmpl w:val="DC983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37E5E"/>
    <w:multiLevelType w:val="hybridMultilevel"/>
    <w:tmpl w:val="4BA6A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B6DB2"/>
    <w:multiLevelType w:val="hybridMultilevel"/>
    <w:tmpl w:val="1578E9E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74019C"/>
    <w:multiLevelType w:val="hybridMultilevel"/>
    <w:tmpl w:val="D9C84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719AB"/>
    <w:multiLevelType w:val="hybridMultilevel"/>
    <w:tmpl w:val="870A1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7661B"/>
    <w:multiLevelType w:val="hybridMultilevel"/>
    <w:tmpl w:val="D55CC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E9D6878"/>
    <w:multiLevelType w:val="hybridMultilevel"/>
    <w:tmpl w:val="27369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55505"/>
    <w:multiLevelType w:val="hybridMultilevel"/>
    <w:tmpl w:val="E98E7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161FF"/>
    <w:multiLevelType w:val="hybridMultilevel"/>
    <w:tmpl w:val="8C5E8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5"/>
  </w:num>
  <w:num w:numId="5">
    <w:abstractNumId w:val="17"/>
  </w:num>
  <w:num w:numId="6">
    <w:abstractNumId w:val="8"/>
  </w:num>
  <w:num w:numId="7">
    <w:abstractNumId w:val="16"/>
  </w:num>
  <w:num w:numId="8">
    <w:abstractNumId w:val="9"/>
  </w:num>
  <w:num w:numId="9">
    <w:abstractNumId w:val="1"/>
  </w:num>
  <w:num w:numId="10">
    <w:abstractNumId w:val="4"/>
  </w:num>
  <w:num w:numId="11">
    <w:abstractNumId w:val="13"/>
  </w:num>
  <w:num w:numId="12">
    <w:abstractNumId w:val="5"/>
  </w:num>
  <w:num w:numId="13">
    <w:abstractNumId w:val="6"/>
  </w:num>
  <w:num w:numId="14">
    <w:abstractNumId w:val="12"/>
  </w:num>
  <w:num w:numId="15">
    <w:abstractNumId w:val="10"/>
  </w:num>
  <w:num w:numId="16">
    <w:abstractNumId w:val="2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MjQ2MDA3sbAAYiUdpeDU4uLM/DyQAkODWgBkyQANLQAAAA=="/>
  </w:docVars>
  <w:rsids>
    <w:rsidRoot w:val="008B77D0"/>
    <w:rsid w:val="00023E1B"/>
    <w:rsid w:val="00043DEB"/>
    <w:rsid w:val="00050ACD"/>
    <w:rsid w:val="00096963"/>
    <w:rsid w:val="000B4B36"/>
    <w:rsid w:val="000D011C"/>
    <w:rsid w:val="000D0199"/>
    <w:rsid w:val="000D50AF"/>
    <w:rsid w:val="000E1CF5"/>
    <w:rsid w:val="001043C1"/>
    <w:rsid w:val="00147245"/>
    <w:rsid w:val="001748A4"/>
    <w:rsid w:val="001C6E9E"/>
    <w:rsid w:val="001F6550"/>
    <w:rsid w:val="00202F1A"/>
    <w:rsid w:val="0021291F"/>
    <w:rsid w:val="002673D7"/>
    <w:rsid w:val="002A295B"/>
    <w:rsid w:val="002D4377"/>
    <w:rsid w:val="002D4A0C"/>
    <w:rsid w:val="002D7464"/>
    <w:rsid w:val="003436CB"/>
    <w:rsid w:val="00356F3C"/>
    <w:rsid w:val="003672B8"/>
    <w:rsid w:val="00375A44"/>
    <w:rsid w:val="003A0721"/>
    <w:rsid w:val="003B69C4"/>
    <w:rsid w:val="003C1EE5"/>
    <w:rsid w:val="003D28F0"/>
    <w:rsid w:val="00423F96"/>
    <w:rsid w:val="00471E3B"/>
    <w:rsid w:val="004E17F5"/>
    <w:rsid w:val="004F3B5B"/>
    <w:rsid w:val="0058182A"/>
    <w:rsid w:val="00602B5A"/>
    <w:rsid w:val="00643931"/>
    <w:rsid w:val="00644C2B"/>
    <w:rsid w:val="00680225"/>
    <w:rsid w:val="006B7B0A"/>
    <w:rsid w:val="007137B7"/>
    <w:rsid w:val="007276E8"/>
    <w:rsid w:val="00746A61"/>
    <w:rsid w:val="00757A7B"/>
    <w:rsid w:val="00795F6D"/>
    <w:rsid w:val="007E25DE"/>
    <w:rsid w:val="00867B55"/>
    <w:rsid w:val="00876705"/>
    <w:rsid w:val="008A58D9"/>
    <w:rsid w:val="008B7660"/>
    <w:rsid w:val="008B77D0"/>
    <w:rsid w:val="008C7297"/>
    <w:rsid w:val="008E0C3A"/>
    <w:rsid w:val="008E3A46"/>
    <w:rsid w:val="00903E62"/>
    <w:rsid w:val="009128F7"/>
    <w:rsid w:val="0092199D"/>
    <w:rsid w:val="0094525E"/>
    <w:rsid w:val="0095411E"/>
    <w:rsid w:val="00975FD6"/>
    <w:rsid w:val="00AF613B"/>
    <w:rsid w:val="00B01EFB"/>
    <w:rsid w:val="00B33AEE"/>
    <w:rsid w:val="00B54ABD"/>
    <w:rsid w:val="00B832E9"/>
    <w:rsid w:val="00BD768D"/>
    <w:rsid w:val="00C014A0"/>
    <w:rsid w:val="00C14B73"/>
    <w:rsid w:val="00C33821"/>
    <w:rsid w:val="00C54647"/>
    <w:rsid w:val="00CC05F4"/>
    <w:rsid w:val="00CC78DB"/>
    <w:rsid w:val="00CD52F1"/>
    <w:rsid w:val="00CD6300"/>
    <w:rsid w:val="00CE7953"/>
    <w:rsid w:val="00CF4A2E"/>
    <w:rsid w:val="00D44951"/>
    <w:rsid w:val="00D515EA"/>
    <w:rsid w:val="00E22CDE"/>
    <w:rsid w:val="00E50FAD"/>
    <w:rsid w:val="00E809AE"/>
    <w:rsid w:val="00E82004"/>
    <w:rsid w:val="00F54250"/>
    <w:rsid w:val="00F8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9F2F6"/>
  <w15:chartTrackingRefBased/>
  <w15:docId w15:val="{7B581D65-7B39-4E9B-9B3E-5CC0C66E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50AF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6B7B0A"/>
    <w:pPr>
      <w:widowControl w:val="0"/>
      <w:snapToGrid w:val="0"/>
      <w:spacing w:line="360" w:lineRule="auto"/>
      <w:jc w:val="both"/>
    </w:pPr>
    <w:rPr>
      <w:rFonts w:ascii="Arial" w:hAnsi="Arial" w:cs="Arial"/>
      <w:kern w:val="2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6B7B0A"/>
    <w:rPr>
      <w:rFonts w:ascii="Arial" w:hAnsi="Arial" w:cs="Arial"/>
      <w:kern w:val="2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0D50AF"/>
    <w:rPr>
      <w:rFonts w:ascii="Arial" w:eastAsiaTheme="majorEastAsia" w:hAnsi="Arial" w:cstheme="majorBidi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0D50AF"/>
    <w:rPr>
      <w:rFonts w:ascii="Arial" w:hAnsi="Arial"/>
      <w:color w:val="000000" w:themeColor="text1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7D0"/>
  </w:style>
  <w:style w:type="paragraph" w:styleId="Footer">
    <w:name w:val="footer"/>
    <w:basedOn w:val="Normal"/>
    <w:link w:val="FooterChar"/>
    <w:uiPriority w:val="99"/>
    <w:unhideWhenUsed/>
    <w:rsid w:val="008B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7D0"/>
  </w:style>
  <w:style w:type="character" w:styleId="UnresolvedMention">
    <w:name w:val="Unresolved Mention"/>
    <w:basedOn w:val="DefaultParagraphFont"/>
    <w:uiPriority w:val="99"/>
    <w:semiHidden/>
    <w:unhideWhenUsed/>
    <w:rsid w:val="008B7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D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0B4B36"/>
    <w:pPr>
      <w:spacing w:before="240" w:after="0" w:line="276" w:lineRule="auto"/>
      <w:contextualSpacing/>
      <w:jc w:val="both"/>
    </w:pPr>
    <w:rPr>
      <w:rFonts w:ascii="Junicode" w:eastAsia="Calibri" w:hAnsi="Junicode" w:cs="Times New Roman"/>
      <w:sz w:val="20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0B4B36"/>
    <w:rPr>
      <w:rFonts w:ascii="Junicode" w:eastAsia="Calibri" w:hAnsi="Junicode" w:cs="Times New Roman"/>
      <w:sz w:val="20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4F3B5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C7297"/>
    <w:pPr>
      <w:spacing w:after="0" w:line="240" w:lineRule="auto"/>
      <w:ind w:left="227" w:hanging="227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7297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</dc:creator>
  <cp:keywords/>
  <dc:description/>
  <cp:lastModifiedBy>sara ho</cp:lastModifiedBy>
  <cp:revision>6</cp:revision>
  <dcterms:created xsi:type="dcterms:W3CDTF">2020-12-07T11:19:00Z</dcterms:created>
  <dcterms:modified xsi:type="dcterms:W3CDTF">2020-12-09T16:33:00Z</dcterms:modified>
</cp:coreProperties>
</file>